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F6F" w:rsidRPr="00807F6F" w:rsidRDefault="00414F49" w:rsidP="00807F6F">
      <w:pPr>
        <w:jc w:val="both"/>
        <w:rPr>
          <w:rFonts w:ascii="Times New Roman" w:eastAsia="Times New Roman" w:hAnsi="Times New Roman" w:cs="Times New Roman"/>
          <w:sz w:val="20"/>
          <w:szCs w:val="20"/>
          <w:lang w:val="hr-BA" w:eastAsia="hr-HR"/>
        </w:rPr>
      </w:pPr>
      <w:r w:rsidRPr="00414F4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</w:t>
      </w:r>
      <w:r w:rsidR="00807F6F">
        <w:rPr>
          <w:rFonts w:ascii="Times New Roman" w:eastAsia="Times New Roman" w:hAnsi="Times New Roman" w:cs="Times New Roman"/>
          <w:sz w:val="20"/>
          <w:szCs w:val="20"/>
          <w:lang w:val="hr-BA" w:eastAsia="hr-HR"/>
        </w:rPr>
        <w:t xml:space="preserve">               </w:t>
      </w:r>
      <w:r w:rsidR="00807F6F" w:rsidRPr="00807F6F">
        <w:rPr>
          <w:rFonts w:ascii="Times New Roman" w:eastAsia="Times New Roman" w:hAnsi="Times New Roman" w:cs="Times New Roman"/>
          <w:sz w:val="20"/>
          <w:szCs w:val="20"/>
          <w:lang w:val="hr-BA" w:eastAsia="hr-HR"/>
        </w:rPr>
        <w:t xml:space="preserve"> </w:t>
      </w:r>
      <w:r w:rsidR="00807F6F" w:rsidRPr="00807F6F">
        <w:rPr>
          <w:rFonts w:ascii="YU HELV" w:eastAsia="Times New Roman" w:hAnsi="YU HELV" w:cs="Times New Roman"/>
          <w:b/>
          <w:noProof/>
          <w:sz w:val="20"/>
          <w:szCs w:val="20"/>
          <w:lang w:eastAsia="hr-HR"/>
        </w:rPr>
        <w:drawing>
          <wp:inline distT="0" distB="0" distL="0" distR="0" wp14:anchorId="6CDC42D9" wp14:editId="5A968A73">
            <wp:extent cx="527050" cy="660400"/>
            <wp:effectExtent l="0" t="0" r="6350" b="635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" cy="66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284"/>
      </w:tblGrid>
      <w:tr w:rsidR="00807F6F" w:rsidRPr="00807F6F" w:rsidTr="00807F6F">
        <w:trPr>
          <w:trHeight w:val="274"/>
        </w:trPr>
        <w:tc>
          <w:tcPr>
            <w:tcW w:w="4284" w:type="dxa"/>
            <w:hideMark/>
          </w:tcPr>
          <w:p w:rsidR="00807F6F" w:rsidRPr="00807F6F" w:rsidRDefault="00807F6F" w:rsidP="00807F6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0"/>
                <w:lang w:val="hr-BA" w:eastAsia="hr-HR"/>
              </w:rPr>
            </w:pPr>
            <w:r w:rsidRPr="00807F6F">
              <w:rPr>
                <w:rFonts w:ascii="Times New Roman" w:eastAsia="Times New Roman" w:hAnsi="Times New Roman" w:cs="Times New Roman"/>
                <w:b/>
                <w:i/>
                <w:szCs w:val="20"/>
                <w:lang w:val="hr-BA" w:eastAsia="hr-HR"/>
              </w:rPr>
              <w:t>REPUBLIKA  HRVATSKA</w:t>
            </w:r>
          </w:p>
        </w:tc>
      </w:tr>
      <w:tr w:rsidR="00807F6F" w:rsidRPr="00807F6F" w:rsidTr="00807F6F">
        <w:trPr>
          <w:trHeight w:val="246"/>
        </w:trPr>
        <w:tc>
          <w:tcPr>
            <w:tcW w:w="4284" w:type="dxa"/>
            <w:hideMark/>
          </w:tcPr>
          <w:p w:rsidR="00807F6F" w:rsidRPr="00807F6F" w:rsidRDefault="004A727B" w:rsidP="00807F6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hr-BA"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hr-BA" w:eastAsia="hr-HR"/>
              </w:rPr>
              <w:t>VUKOVARSKO – SRIJEMSKA ŽUPANIJA</w:t>
            </w:r>
          </w:p>
        </w:tc>
      </w:tr>
      <w:tr w:rsidR="00807F6F" w:rsidRPr="00807F6F" w:rsidTr="00807F6F">
        <w:trPr>
          <w:trHeight w:val="253"/>
        </w:trPr>
        <w:tc>
          <w:tcPr>
            <w:tcW w:w="4284" w:type="dxa"/>
            <w:hideMark/>
          </w:tcPr>
          <w:p w:rsidR="00807F6F" w:rsidRPr="00807F6F" w:rsidRDefault="004A727B" w:rsidP="00807F6F">
            <w:pPr>
              <w:keepNext/>
              <w:widowControl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spacing w:val="38"/>
                <w:sz w:val="18"/>
                <w:szCs w:val="20"/>
                <w:lang w:val="hr-BA"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pacing w:val="38"/>
                <w:sz w:val="18"/>
                <w:szCs w:val="20"/>
                <w:lang w:val="hr-BA" w:eastAsia="hr-HR"/>
              </w:rPr>
              <w:t>OPĆINA STARI JANKOVCI</w:t>
            </w:r>
          </w:p>
        </w:tc>
      </w:tr>
      <w:tr w:rsidR="00807F6F" w:rsidRPr="00807F6F" w:rsidTr="00807F6F">
        <w:trPr>
          <w:trHeight w:val="253"/>
        </w:trPr>
        <w:tc>
          <w:tcPr>
            <w:tcW w:w="4284" w:type="dxa"/>
            <w:hideMark/>
          </w:tcPr>
          <w:p w:rsidR="00807F6F" w:rsidRPr="00807F6F" w:rsidRDefault="00807F6F" w:rsidP="00807F6F">
            <w:pPr>
              <w:keepNext/>
              <w:widowControl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spacing w:val="38"/>
                <w:lang w:val="hr-BA" w:eastAsia="hr-HR"/>
              </w:rPr>
            </w:pPr>
            <w:r w:rsidRPr="00807F6F">
              <w:rPr>
                <w:rFonts w:ascii="Times New Roman" w:eastAsia="Times New Roman" w:hAnsi="Times New Roman" w:cs="Times New Roman"/>
                <w:b/>
                <w:i/>
                <w:spacing w:val="38"/>
                <w:lang w:val="hr-BA" w:eastAsia="hr-HR"/>
              </w:rPr>
              <w:t>OPĆINSK</w:t>
            </w:r>
            <w:r>
              <w:rPr>
                <w:rFonts w:ascii="Times New Roman" w:eastAsia="Times New Roman" w:hAnsi="Times New Roman" w:cs="Times New Roman"/>
                <w:b/>
                <w:i/>
                <w:spacing w:val="38"/>
                <w:lang w:val="hr-BA" w:eastAsia="hr-HR"/>
              </w:rPr>
              <w:t>O VIJEĆE</w:t>
            </w:r>
          </w:p>
        </w:tc>
      </w:tr>
    </w:tbl>
    <w:p w:rsidR="00BD588A" w:rsidRDefault="00BD588A" w:rsidP="00BD588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</w:pPr>
      <w:r w:rsidRPr="00414F4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r-HR"/>
        </w:rPr>
        <w:t>KLASA:</w:t>
      </w:r>
      <w:r w:rsidRPr="00414F49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026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-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02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/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16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-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27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/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02</w:t>
      </w:r>
      <w:proofErr w:type="spellEnd"/>
    </w:p>
    <w:p w:rsidR="00BD588A" w:rsidRPr="00414F49" w:rsidRDefault="00BD588A" w:rsidP="00BD588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</w:pPr>
      <w:proofErr w:type="spellStart"/>
      <w:r w:rsidRPr="00414F4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r-HR"/>
        </w:rPr>
        <w:t>URBROJ</w:t>
      </w:r>
      <w:proofErr w:type="spellEnd"/>
      <w:r w:rsidRPr="00414F4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r-HR"/>
        </w:rPr>
        <w:t>:</w:t>
      </w:r>
      <w:r w:rsidRPr="00414F49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2188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/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10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-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01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-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16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-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03</w:t>
      </w:r>
      <w:proofErr w:type="spellEnd"/>
    </w:p>
    <w:p w:rsidR="00807F6F" w:rsidRPr="00807F6F" w:rsidRDefault="00807F6F" w:rsidP="00807F6F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16"/>
          <w:szCs w:val="16"/>
          <w:lang w:val="hr-BA" w:eastAsia="hr-HR"/>
        </w:rPr>
      </w:pPr>
    </w:p>
    <w:p w:rsidR="00807F6F" w:rsidRPr="00807F6F" w:rsidRDefault="00807F6F" w:rsidP="00807F6F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16"/>
          <w:szCs w:val="16"/>
          <w:lang w:val="hr-BA" w:eastAsia="hr-HR"/>
        </w:rPr>
      </w:pPr>
    </w:p>
    <w:p w:rsidR="00807F6F" w:rsidRPr="001143A8" w:rsidRDefault="001143A8" w:rsidP="00807F6F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16"/>
          <w:szCs w:val="16"/>
          <w:lang w:val="hr-BA" w:eastAsia="hr-HR"/>
        </w:rPr>
      </w:pPr>
      <w:r>
        <w:rPr>
          <w:rFonts w:ascii="Times New Roman" w:eastAsia="Times New Roman" w:hAnsi="Times New Roman" w:cs="Times New Roman"/>
          <w:sz w:val="16"/>
          <w:szCs w:val="16"/>
          <w:lang w:val="hr-BA" w:eastAsia="hr-HR"/>
        </w:rPr>
        <w:t xml:space="preserve">                                                                                                                                              </w:t>
      </w:r>
    </w:p>
    <w:p w:rsidR="00414F49" w:rsidRPr="00414F49" w:rsidRDefault="00414F49" w:rsidP="008D088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</w:pPr>
      <w:r w:rsidRPr="00414F49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Na temelju članka 33. stavk</w:t>
      </w:r>
      <w:r w:rsidR="00807F6F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a</w:t>
      </w:r>
      <w:r w:rsidRPr="00414F49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 13. i 14. Zakona o održivom gospodarenju otpadom </w:t>
      </w:r>
      <w:r w:rsidR="00BD588A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(„Narodne novine“ </w:t>
      </w:r>
      <w:r w:rsidRPr="00414F49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broj </w:t>
      </w:r>
      <w:proofErr w:type="spellStart"/>
      <w:r w:rsidRPr="00414F49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94</w:t>
      </w:r>
      <w:proofErr w:type="spellEnd"/>
      <w:r w:rsidRPr="00414F49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/</w:t>
      </w:r>
      <w:proofErr w:type="spellStart"/>
      <w:r w:rsidRPr="00414F49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13</w:t>
      </w:r>
      <w:proofErr w:type="spellEnd"/>
      <w:r w:rsidRPr="00414F49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.)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 i </w:t>
      </w:r>
      <w:r w:rsidRPr="00414F49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članka </w:t>
      </w:r>
      <w:proofErr w:type="spellStart"/>
      <w:r w:rsidRPr="00414F49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3</w:t>
      </w:r>
      <w:r w:rsidR="004A727B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2</w:t>
      </w:r>
      <w:proofErr w:type="spellEnd"/>
      <w:r w:rsidRPr="00414F49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. Statuta Općine </w:t>
      </w:r>
      <w:r w:rsidR="00856D36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Stari </w:t>
      </w:r>
      <w:proofErr w:type="spellStart"/>
      <w:r w:rsidR="00856D36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Jankovci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 </w:t>
      </w:r>
      <w:r w:rsidR="004A727B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(„Službeni vjesnik“ Vukovarsko – srijemske županije broj 5/</w:t>
      </w:r>
      <w:proofErr w:type="spellStart"/>
      <w:r w:rsidR="004A727B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13</w:t>
      </w:r>
      <w:proofErr w:type="spellEnd"/>
      <w:r w:rsidR="004A727B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.</w:t>
      </w:r>
      <w:r w:rsidR="002028A1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),</w:t>
      </w:r>
      <w:r w:rsidRPr="00414F4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r-HR"/>
        </w:rPr>
        <w:t xml:space="preserve"> </w:t>
      </w:r>
      <w:r w:rsidRPr="00414F49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Općinsko vijeće Općine </w:t>
      </w:r>
      <w:r w:rsidR="004A727B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Stari </w:t>
      </w:r>
      <w:proofErr w:type="spellStart"/>
      <w:r w:rsidR="004A727B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Jankovci</w:t>
      </w:r>
      <w:proofErr w:type="spellEnd"/>
      <w:r w:rsidRPr="00414F49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 </w:t>
      </w:r>
      <w:r w:rsidR="00856D36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na </w:t>
      </w:r>
      <w:proofErr w:type="spellStart"/>
      <w:r w:rsidR="00856D36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27</w:t>
      </w:r>
      <w:proofErr w:type="spellEnd"/>
      <w:r w:rsidR="002028A1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.</w:t>
      </w:r>
      <w:r w:rsidRPr="00414F49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 sjednici održanoj </w:t>
      </w:r>
      <w:r w:rsidR="002028A1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dana </w:t>
      </w:r>
      <w:r w:rsidR="00E86626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. </w:t>
      </w:r>
      <w:r w:rsidR="00856D36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studenog</w:t>
      </w:r>
      <w:r w:rsidR="00E86626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 </w:t>
      </w:r>
      <w:proofErr w:type="spellStart"/>
      <w:r w:rsidRPr="00414F49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201</w:t>
      </w:r>
      <w:r w:rsidR="00856D36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6</w:t>
      </w:r>
      <w:proofErr w:type="spellEnd"/>
      <w:r w:rsidRPr="00414F49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. godine donosi</w:t>
      </w:r>
    </w:p>
    <w:p w:rsidR="00414F49" w:rsidRPr="00414F49" w:rsidRDefault="00414F49" w:rsidP="00414F4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</w:pPr>
    </w:p>
    <w:p w:rsidR="00414F49" w:rsidRPr="00414F49" w:rsidRDefault="00414F49" w:rsidP="00414F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414F49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P R O G R A M </w:t>
      </w:r>
    </w:p>
    <w:p w:rsidR="00414F49" w:rsidRDefault="00414F49" w:rsidP="00414F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</w:pPr>
      <w:r w:rsidRPr="00414F49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gradnje građevina za gospodarenje komunalnim otpadom za </w:t>
      </w:r>
      <w:proofErr w:type="spellStart"/>
      <w:r w:rsidRPr="00414F49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201</w:t>
      </w:r>
      <w:r w:rsidR="00856D36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7</w:t>
      </w:r>
      <w:proofErr w:type="spellEnd"/>
      <w:r w:rsidRPr="00414F49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. godinu </w:t>
      </w:r>
    </w:p>
    <w:p w:rsidR="002028A1" w:rsidRDefault="002028A1" w:rsidP="00414F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</w:pPr>
    </w:p>
    <w:p w:rsidR="001143A8" w:rsidRPr="00414F49" w:rsidRDefault="001143A8" w:rsidP="00414F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</w:pPr>
    </w:p>
    <w:p w:rsidR="00414F49" w:rsidRPr="00414F49" w:rsidRDefault="00414F49" w:rsidP="00414F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</w:p>
    <w:p w:rsidR="00414F49" w:rsidRPr="00414F49" w:rsidRDefault="00414F49" w:rsidP="00414F4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i/>
          <w:color w:val="000000"/>
          <w:sz w:val="24"/>
          <w:szCs w:val="24"/>
        </w:rPr>
      </w:pPr>
      <w:r w:rsidRPr="00414F49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I. OPĆA ODREDBA</w:t>
      </w:r>
      <w:r w:rsidRPr="00414F49">
        <w:rPr>
          <w:rFonts w:ascii="Times New Roman" w:eastAsia="Calibri" w:hAnsi="Times New Roman" w:cs="Times New Roman"/>
          <w:bCs/>
          <w:i/>
          <w:color w:val="000000"/>
          <w:sz w:val="24"/>
          <w:szCs w:val="24"/>
        </w:rPr>
        <w:t xml:space="preserve"> </w:t>
      </w:r>
    </w:p>
    <w:p w:rsidR="002028A1" w:rsidRPr="00FA4AAE" w:rsidRDefault="00414F49" w:rsidP="002028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</w:pPr>
      <w:r w:rsidRPr="00FA4AAE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Članak 1. </w:t>
      </w:r>
    </w:p>
    <w:p w:rsidR="00414F49" w:rsidRPr="002028A1" w:rsidRDefault="00414F49" w:rsidP="002028A1">
      <w:pPr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2028A1">
        <w:rPr>
          <w:rFonts w:ascii="Times New Roman" w:hAnsi="Times New Roman" w:cs="Times New Roman"/>
          <w:i/>
          <w:sz w:val="24"/>
          <w:szCs w:val="24"/>
        </w:rPr>
        <w:t xml:space="preserve">Ovim Programom određuje se gradnja građevina za gospodarenje komunalnim otpadom na području </w:t>
      </w:r>
      <w:r w:rsidR="00856D36">
        <w:rPr>
          <w:rFonts w:ascii="Times New Roman" w:hAnsi="Times New Roman" w:cs="Times New Roman"/>
          <w:i/>
          <w:sz w:val="24"/>
          <w:szCs w:val="24"/>
        </w:rPr>
        <w:t xml:space="preserve">Općine Stari </w:t>
      </w:r>
      <w:proofErr w:type="spellStart"/>
      <w:r w:rsidR="00856D36">
        <w:rPr>
          <w:rFonts w:ascii="Times New Roman" w:hAnsi="Times New Roman" w:cs="Times New Roman"/>
          <w:i/>
          <w:sz w:val="24"/>
          <w:szCs w:val="24"/>
        </w:rPr>
        <w:t>Jankovci</w:t>
      </w:r>
      <w:proofErr w:type="spellEnd"/>
      <w:r w:rsidR="002028A1" w:rsidRPr="002028A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028A1">
        <w:rPr>
          <w:rFonts w:ascii="Times New Roman" w:hAnsi="Times New Roman" w:cs="Times New Roman"/>
          <w:i/>
          <w:sz w:val="24"/>
          <w:szCs w:val="24"/>
        </w:rPr>
        <w:t xml:space="preserve">(u daljnjem tekstu: Općine) za </w:t>
      </w:r>
      <w:proofErr w:type="spellStart"/>
      <w:r w:rsidRPr="002028A1">
        <w:rPr>
          <w:rFonts w:ascii="Times New Roman" w:hAnsi="Times New Roman" w:cs="Times New Roman"/>
          <w:i/>
          <w:sz w:val="24"/>
          <w:szCs w:val="24"/>
        </w:rPr>
        <w:t>201</w:t>
      </w:r>
      <w:r w:rsidR="00856D36">
        <w:rPr>
          <w:rFonts w:ascii="Times New Roman" w:hAnsi="Times New Roman" w:cs="Times New Roman"/>
          <w:i/>
          <w:sz w:val="24"/>
          <w:szCs w:val="24"/>
        </w:rPr>
        <w:t>7</w:t>
      </w:r>
      <w:proofErr w:type="spellEnd"/>
      <w:r w:rsidRPr="002028A1">
        <w:rPr>
          <w:rFonts w:ascii="Times New Roman" w:hAnsi="Times New Roman" w:cs="Times New Roman"/>
          <w:i/>
          <w:sz w:val="24"/>
          <w:szCs w:val="24"/>
        </w:rPr>
        <w:t xml:space="preserve">. godinu. </w:t>
      </w:r>
    </w:p>
    <w:p w:rsidR="00414F49" w:rsidRPr="002028A1" w:rsidRDefault="00414F49" w:rsidP="002028A1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2028A1">
        <w:rPr>
          <w:rFonts w:ascii="Times New Roman" w:hAnsi="Times New Roman" w:cs="Times New Roman"/>
          <w:i/>
          <w:sz w:val="24"/>
          <w:szCs w:val="24"/>
        </w:rPr>
        <w:t xml:space="preserve">Program gradnje građevina za gospodarenje komunalnim otpadom za </w:t>
      </w:r>
      <w:proofErr w:type="spellStart"/>
      <w:r w:rsidRPr="002028A1">
        <w:rPr>
          <w:rFonts w:ascii="Times New Roman" w:hAnsi="Times New Roman" w:cs="Times New Roman"/>
          <w:i/>
          <w:sz w:val="24"/>
          <w:szCs w:val="24"/>
        </w:rPr>
        <w:t>201</w:t>
      </w:r>
      <w:r w:rsidR="00856D36">
        <w:rPr>
          <w:rFonts w:ascii="Times New Roman" w:hAnsi="Times New Roman" w:cs="Times New Roman"/>
          <w:i/>
          <w:sz w:val="24"/>
          <w:szCs w:val="24"/>
        </w:rPr>
        <w:t>7</w:t>
      </w:r>
      <w:proofErr w:type="spellEnd"/>
      <w:r w:rsidRPr="002028A1">
        <w:rPr>
          <w:rFonts w:ascii="Times New Roman" w:hAnsi="Times New Roman" w:cs="Times New Roman"/>
          <w:i/>
          <w:sz w:val="24"/>
          <w:szCs w:val="24"/>
        </w:rPr>
        <w:t xml:space="preserve">. godinu sadrži opis poslova s procjenom troškova za gradnju građevina za gospodarenje komunalnim otpadom, kao i iskaz financijskih sredstava u kunama potrebnih za njegovo ostvarivanje s naznakom izvora financiranja. </w:t>
      </w:r>
    </w:p>
    <w:p w:rsidR="002028A1" w:rsidRPr="001143A8" w:rsidRDefault="002028A1" w:rsidP="001143A8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1143A8">
        <w:rPr>
          <w:rFonts w:ascii="Times New Roman" w:hAnsi="Times New Roman" w:cs="Times New Roman"/>
          <w:b/>
          <w:i/>
          <w:sz w:val="24"/>
          <w:szCs w:val="24"/>
        </w:rPr>
        <w:t>II. GRADNJA GRAĐEVINA ZA GOSPODARENJE KOMUNALNIM OTPADOM</w:t>
      </w:r>
    </w:p>
    <w:p w:rsidR="002028A1" w:rsidRPr="00414F49" w:rsidRDefault="002028A1" w:rsidP="002028A1">
      <w:pPr>
        <w:autoSpaceDE w:val="0"/>
        <w:autoSpaceDN w:val="0"/>
        <w:adjustRightInd w:val="0"/>
        <w:spacing w:after="0" w:line="240" w:lineRule="auto"/>
        <w:ind w:left="60"/>
        <w:jc w:val="center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</w:p>
    <w:p w:rsidR="002028A1" w:rsidRPr="00FA4AAE" w:rsidRDefault="002028A1" w:rsidP="002028A1">
      <w:pPr>
        <w:autoSpaceDE w:val="0"/>
        <w:autoSpaceDN w:val="0"/>
        <w:adjustRightInd w:val="0"/>
        <w:spacing w:after="0" w:line="240" w:lineRule="auto"/>
        <w:ind w:left="60"/>
        <w:jc w:val="center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  <w:r w:rsidRPr="00FA4AAE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>Članak 2.</w:t>
      </w:r>
    </w:p>
    <w:p w:rsidR="002028A1" w:rsidRPr="002028A1" w:rsidRDefault="002028A1" w:rsidP="002028A1">
      <w:pPr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U tabličnom prikazu naznačen je opis </w:t>
      </w:r>
      <w:r w:rsidR="00807F6F">
        <w:rPr>
          <w:rFonts w:ascii="Times New Roman" w:hAnsi="Times New Roman" w:cs="Times New Roman"/>
          <w:i/>
        </w:rPr>
        <w:t>radova</w:t>
      </w:r>
      <w:r>
        <w:rPr>
          <w:rFonts w:ascii="Times New Roman" w:hAnsi="Times New Roman" w:cs="Times New Roman"/>
          <w:i/>
        </w:rPr>
        <w:t xml:space="preserve"> gradnje s procjenom troškova za gradnju građevina i iskazom financijskih sredstava u kunama potrebnim za njegovo ostvarivanja s naznakom izvora financiranja</w:t>
      </w:r>
      <w:r w:rsidR="008D0880">
        <w:rPr>
          <w:rFonts w:ascii="Times New Roman" w:hAnsi="Times New Roman" w:cs="Times New Roman"/>
          <w:i/>
        </w:rPr>
        <w:t>.</w:t>
      </w:r>
    </w:p>
    <w:p w:rsidR="00414F49" w:rsidRDefault="002028A1" w:rsidP="00414F4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>TABLIČNI PRIKAZ</w:t>
      </w:r>
    </w:p>
    <w:p w:rsidR="00807F6F" w:rsidRDefault="00807F6F" w:rsidP="00414F4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</w:p>
    <w:tbl>
      <w:tblPr>
        <w:tblW w:w="4029" w:type="pct"/>
        <w:tblInd w:w="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2"/>
        <w:gridCol w:w="992"/>
        <w:gridCol w:w="852"/>
        <w:gridCol w:w="1132"/>
        <w:gridCol w:w="1346"/>
      </w:tblGrid>
      <w:tr w:rsidR="00807F6F" w:rsidRPr="00807F6F" w:rsidTr="00463B5A">
        <w:trPr>
          <w:trHeight w:val="501"/>
        </w:trPr>
        <w:tc>
          <w:tcPr>
            <w:tcW w:w="2113" w:type="pct"/>
            <w:shd w:val="clear" w:color="auto" w:fill="FFFF00"/>
          </w:tcPr>
          <w:p w:rsidR="00807F6F" w:rsidRDefault="00807F6F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  <w:p w:rsidR="00807F6F" w:rsidRDefault="00807F6F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  <w:p w:rsidR="00807F6F" w:rsidRPr="00807F6F" w:rsidRDefault="00807F6F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  <w:r w:rsidRPr="00807F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OPIS RADOVA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663" w:type="pct"/>
            <w:shd w:val="clear" w:color="auto" w:fill="FFFF00"/>
          </w:tcPr>
          <w:p w:rsidR="00807F6F" w:rsidRPr="00807F6F" w:rsidRDefault="00807F6F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  <w:r w:rsidRPr="00807F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POZIC.</w:t>
            </w:r>
          </w:p>
          <w:p w:rsidR="00807F6F" w:rsidRPr="00807F6F" w:rsidRDefault="00807F6F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  <w:r w:rsidRPr="00807F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PROR.</w:t>
            </w:r>
          </w:p>
        </w:tc>
        <w:tc>
          <w:tcPr>
            <w:tcW w:w="569" w:type="pct"/>
            <w:shd w:val="clear" w:color="auto" w:fill="FFFF00"/>
          </w:tcPr>
          <w:p w:rsidR="00807F6F" w:rsidRPr="00807F6F" w:rsidRDefault="00807F6F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  <w:r w:rsidRPr="00807F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KTO</w:t>
            </w:r>
          </w:p>
          <w:p w:rsidR="00807F6F" w:rsidRPr="00807F6F" w:rsidRDefault="00807F6F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  <w:r w:rsidRPr="00807F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KNJ.</w:t>
            </w:r>
          </w:p>
        </w:tc>
        <w:tc>
          <w:tcPr>
            <w:tcW w:w="756" w:type="pct"/>
            <w:shd w:val="clear" w:color="auto" w:fill="FFFF00"/>
          </w:tcPr>
          <w:p w:rsidR="00807F6F" w:rsidRPr="00807F6F" w:rsidRDefault="00807F6F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  <w:r w:rsidRPr="00807F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IZVORI</w:t>
            </w:r>
          </w:p>
          <w:p w:rsidR="00807F6F" w:rsidRPr="00807F6F" w:rsidRDefault="00807F6F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  <w:r w:rsidRPr="00807F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FINANC.</w:t>
            </w:r>
          </w:p>
        </w:tc>
        <w:tc>
          <w:tcPr>
            <w:tcW w:w="899" w:type="pct"/>
            <w:shd w:val="clear" w:color="auto" w:fill="FFFF00"/>
          </w:tcPr>
          <w:p w:rsidR="00807F6F" w:rsidRPr="00807F6F" w:rsidRDefault="00807F6F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  <w:r w:rsidRPr="00807F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PLAN ZA</w:t>
            </w:r>
          </w:p>
          <w:p w:rsidR="00807F6F" w:rsidRPr="00807F6F" w:rsidRDefault="00807F6F" w:rsidP="004F23D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  <w:proofErr w:type="spellStart"/>
            <w:r w:rsidRPr="00807F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201</w:t>
            </w:r>
            <w:r w:rsidR="004F23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7</w:t>
            </w:r>
            <w:proofErr w:type="spellEnd"/>
            <w:r w:rsidRPr="00807F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 xml:space="preserve">. G. </w:t>
            </w:r>
          </w:p>
        </w:tc>
      </w:tr>
      <w:tr w:rsidR="00807F6F" w:rsidRPr="00807F6F" w:rsidTr="00463B5A">
        <w:tc>
          <w:tcPr>
            <w:tcW w:w="2113" w:type="pct"/>
            <w:shd w:val="clear" w:color="auto" w:fill="auto"/>
          </w:tcPr>
          <w:p w:rsidR="00807F6F" w:rsidRPr="00414F49" w:rsidRDefault="00856D36" w:rsidP="00FA4A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I</w:t>
            </w:r>
            <w:r w:rsidR="00807F6F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z</w:t>
            </w:r>
            <w:r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gradnja</w:t>
            </w:r>
            <w:r w:rsidR="00807F6F" w:rsidRPr="00414F4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07F6F" w:rsidRPr="00414F4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reciklažnog</w:t>
            </w:r>
            <w:proofErr w:type="spellEnd"/>
            <w:r w:rsidR="00807F6F" w:rsidRPr="00414F4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 xml:space="preserve"> dvorišta </w:t>
            </w:r>
          </w:p>
        </w:tc>
        <w:tc>
          <w:tcPr>
            <w:tcW w:w="663" w:type="pct"/>
            <w:shd w:val="clear" w:color="auto" w:fill="auto"/>
          </w:tcPr>
          <w:p w:rsidR="001143A8" w:rsidRDefault="001143A8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</w:pPr>
          </w:p>
          <w:p w:rsidR="00807F6F" w:rsidRPr="00807F6F" w:rsidRDefault="004F23D2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  <w:t>172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  <w:t>-3</w:t>
            </w:r>
          </w:p>
          <w:p w:rsidR="00807F6F" w:rsidRPr="00807F6F" w:rsidRDefault="00807F6F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</w:pPr>
          </w:p>
        </w:tc>
        <w:tc>
          <w:tcPr>
            <w:tcW w:w="569" w:type="pct"/>
            <w:shd w:val="clear" w:color="auto" w:fill="auto"/>
          </w:tcPr>
          <w:p w:rsidR="001143A8" w:rsidRDefault="001143A8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</w:pPr>
          </w:p>
          <w:p w:rsidR="00807F6F" w:rsidRPr="00807F6F" w:rsidRDefault="004F23D2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  <w:t>4</w:t>
            </w:r>
            <w:r w:rsidR="00807F6F" w:rsidRPr="00807F6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  <w:t>149</w:t>
            </w:r>
            <w:proofErr w:type="spellEnd"/>
            <w:r w:rsidR="00807F6F" w:rsidRPr="00807F6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  <w:t xml:space="preserve">                 </w:t>
            </w:r>
          </w:p>
          <w:p w:rsidR="00807F6F" w:rsidRPr="00807F6F" w:rsidRDefault="00807F6F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</w:pPr>
          </w:p>
        </w:tc>
        <w:tc>
          <w:tcPr>
            <w:tcW w:w="756" w:type="pct"/>
            <w:shd w:val="clear" w:color="auto" w:fill="auto"/>
          </w:tcPr>
          <w:p w:rsidR="001143A8" w:rsidRDefault="001143A8" w:rsidP="00FA4A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</w:pPr>
          </w:p>
          <w:p w:rsidR="00807F6F" w:rsidRPr="00807F6F" w:rsidRDefault="004F23D2" w:rsidP="00FA4A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  <w:t>4309</w:t>
            </w:r>
            <w:proofErr w:type="spellEnd"/>
          </w:p>
        </w:tc>
        <w:tc>
          <w:tcPr>
            <w:tcW w:w="899" w:type="pct"/>
            <w:shd w:val="clear" w:color="auto" w:fill="auto"/>
          </w:tcPr>
          <w:p w:rsidR="001143A8" w:rsidRDefault="001143A8" w:rsidP="00FA4AAE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</w:pPr>
          </w:p>
          <w:p w:rsidR="00807F6F" w:rsidRPr="00807F6F" w:rsidRDefault="00DE68D7" w:rsidP="00DE68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  <w:t>10</w:t>
            </w:r>
            <w:r w:rsidR="004F23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  <w:t>0</w:t>
            </w:r>
            <w:r w:rsidR="00807F6F" w:rsidRPr="00807F6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  <w:t>.000</w:t>
            </w:r>
            <w:proofErr w:type="spellEnd"/>
            <w:r w:rsidR="004F23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  <w:t>,</w:t>
            </w:r>
            <w:proofErr w:type="spellStart"/>
            <w:r w:rsidR="004F23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  <w:t>00</w:t>
            </w:r>
            <w:proofErr w:type="spellEnd"/>
          </w:p>
        </w:tc>
      </w:tr>
      <w:tr w:rsidR="00807F6F" w:rsidRPr="00807F6F" w:rsidTr="00463B5A">
        <w:tc>
          <w:tcPr>
            <w:tcW w:w="2113" w:type="pct"/>
            <w:shd w:val="clear" w:color="auto" w:fill="auto"/>
          </w:tcPr>
          <w:p w:rsidR="00807F6F" w:rsidRPr="00414F49" w:rsidRDefault="00807F6F" w:rsidP="00FA4A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663" w:type="pct"/>
            <w:shd w:val="clear" w:color="auto" w:fill="auto"/>
          </w:tcPr>
          <w:p w:rsidR="00807F6F" w:rsidRPr="00807F6F" w:rsidRDefault="00807F6F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</w:pPr>
          </w:p>
        </w:tc>
        <w:tc>
          <w:tcPr>
            <w:tcW w:w="569" w:type="pct"/>
            <w:shd w:val="clear" w:color="auto" w:fill="auto"/>
          </w:tcPr>
          <w:p w:rsidR="00807F6F" w:rsidRPr="00807F6F" w:rsidRDefault="00807F6F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</w:pPr>
          </w:p>
        </w:tc>
        <w:tc>
          <w:tcPr>
            <w:tcW w:w="756" w:type="pct"/>
            <w:shd w:val="clear" w:color="auto" w:fill="auto"/>
          </w:tcPr>
          <w:p w:rsidR="00807F6F" w:rsidRPr="00807F6F" w:rsidRDefault="00807F6F" w:rsidP="00FA4A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</w:pPr>
          </w:p>
        </w:tc>
        <w:tc>
          <w:tcPr>
            <w:tcW w:w="899" w:type="pct"/>
            <w:shd w:val="clear" w:color="auto" w:fill="auto"/>
          </w:tcPr>
          <w:p w:rsidR="00807F6F" w:rsidRPr="00807F6F" w:rsidRDefault="00807F6F" w:rsidP="001143A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</w:pPr>
          </w:p>
        </w:tc>
      </w:tr>
      <w:tr w:rsidR="00FA4AAE" w:rsidTr="00FA4AAE">
        <w:tblPrEx>
          <w:tblLook w:val="0000" w:firstRow="0" w:lastRow="0" w:firstColumn="0" w:lastColumn="0" w:noHBand="0" w:noVBand="0"/>
        </w:tblPrEx>
        <w:trPr>
          <w:trHeight w:val="460"/>
        </w:trPr>
        <w:tc>
          <w:tcPr>
            <w:tcW w:w="5000" w:type="pct"/>
            <w:gridSpan w:val="5"/>
          </w:tcPr>
          <w:p w:rsidR="00FA4AAE" w:rsidRDefault="00FA4AAE" w:rsidP="00FA4A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 xml:space="preserve">                             </w:t>
            </w:r>
          </w:p>
          <w:p w:rsidR="00FA4AAE" w:rsidRDefault="00FA4AAE" w:rsidP="00114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 xml:space="preserve">                                                 SVEUKUPNO                       </w:t>
            </w:r>
            <w:r w:rsidR="001143A8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r w:rsidR="00463B5A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r w:rsidR="001143A8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DE68D7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10</w:t>
            </w:r>
            <w:r w:rsidR="00463B5A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0.</w:t>
            </w: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000</w:t>
            </w:r>
            <w:proofErr w:type="spellEnd"/>
            <w:r w:rsidR="00463B5A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,</w:t>
            </w:r>
            <w:proofErr w:type="spellStart"/>
            <w:r w:rsidR="00463B5A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00</w:t>
            </w:r>
            <w:proofErr w:type="spellEnd"/>
          </w:p>
        </w:tc>
      </w:tr>
    </w:tbl>
    <w:p w:rsidR="00414F49" w:rsidRPr="00414F49" w:rsidRDefault="00414F49" w:rsidP="00414F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</w:pPr>
    </w:p>
    <w:p w:rsidR="008D0880" w:rsidRDefault="008D0880" w:rsidP="00414F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</w:pPr>
    </w:p>
    <w:p w:rsidR="008D0880" w:rsidRDefault="008D0880" w:rsidP="00414F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</w:pPr>
    </w:p>
    <w:p w:rsidR="00FA4AAE" w:rsidRPr="00FA4AAE" w:rsidRDefault="00414F49" w:rsidP="00414F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  <w:r w:rsidRPr="00FA4AAE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Članak </w:t>
      </w:r>
      <w:r w:rsidR="001053C1" w:rsidRPr="00FA4AAE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3</w:t>
      </w:r>
      <w:r w:rsidRPr="00FA4AAE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. </w:t>
      </w:r>
    </w:p>
    <w:p w:rsidR="00FA4AAE" w:rsidRDefault="00FA4AAE" w:rsidP="00FA4AAE">
      <w:pPr>
        <w:spacing w:after="0"/>
        <w:rPr>
          <w:rFonts w:ascii="Times New Roman" w:hAnsi="Times New Roman" w:cs="Times New Roman"/>
          <w:i/>
          <w:sz w:val="24"/>
          <w:szCs w:val="24"/>
          <w:lang w:eastAsia="hr-HR"/>
        </w:rPr>
      </w:pPr>
      <w:r w:rsidRPr="003625C4">
        <w:rPr>
          <w:rFonts w:ascii="Times New Roman" w:hAnsi="Times New Roman" w:cs="Times New Roman"/>
          <w:i/>
          <w:sz w:val="24"/>
          <w:szCs w:val="24"/>
          <w:lang w:eastAsia="hr-HR"/>
        </w:rPr>
        <w:t>Gradnja građevina za gospodarenje otpadom financirati će se:</w:t>
      </w:r>
    </w:p>
    <w:p w:rsidR="00FA4AAE" w:rsidRPr="003625C4" w:rsidRDefault="00FA4AAE" w:rsidP="00FA4AAE">
      <w:pPr>
        <w:pStyle w:val="Odlomakpopisa"/>
        <w:numPr>
          <w:ilvl w:val="0"/>
          <w:numId w:val="3"/>
        </w:numPr>
        <w:spacing w:after="0"/>
        <w:rPr>
          <w:rFonts w:ascii="Times New Roman" w:hAnsi="Times New Roman" w:cs="Times New Roman"/>
          <w:i/>
          <w:sz w:val="24"/>
          <w:szCs w:val="24"/>
          <w:lang w:eastAsia="hr-HR"/>
        </w:rPr>
      </w:pPr>
      <w:r w:rsidRPr="003625C4">
        <w:rPr>
          <w:rFonts w:ascii="Times New Roman" w:hAnsi="Times New Roman" w:cs="Times New Roman"/>
          <w:i/>
          <w:sz w:val="24"/>
          <w:szCs w:val="24"/>
          <w:lang w:eastAsia="hr-HR"/>
        </w:rPr>
        <w:t xml:space="preserve">Iz općih prihoda i primitaka </w:t>
      </w:r>
      <w:r w:rsidR="009E2181">
        <w:rPr>
          <w:rFonts w:ascii="Times New Roman" w:hAnsi="Times New Roman" w:cs="Times New Roman"/>
          <w:i/>
          <w:sz w:val="24"/>
          <w:szCs w:val="24"/>
          <w:lang w:eastAsia="hr-HR"/>
        </w:rPr>
        <w:tab/>
      </w:r>
      <w:proofErr w:type="spellStart"/>
      <w:r w:rsidR="00DE68D7">
        <w:rPr>
          <w:rFonts w:ascii="Times New Roman" w:hAnsi="Times New Roman" w:cs="Times New Roman"/>
          <w:i/>
          <w:sz w:val="24"/>
          <w:szCs w:val="24"/>
          <w:lang w:eastAsia="hr-HR"/>
        </w:rPr>
        <w:t>10</w:t>
      </w:r>
      <w:r w:rsidR="00463B5A">
        <w:rPr>
          <w:rFonts w:ascii="Times New Roman" w:hAnsi="Times New Roman" w:cs="Times New Roman"/>
          <w:i/>
          <w:sz w:val="24"/>
          <w:szCs w:val="24"/>
          <w:lang w:eastAsia="hr-HR"/>
        </w:rPr>
        <w:t>0</w:t>
      </w:r>
      <w:r w:rsidR="00A12BCC" w:rsidRPr="003625C4">
        <w:rPr>
          <w:rFonts w:ascii="Times New Roman" w:hAnsi="Times New Roman" w:cs="Times New Roman"/>
          <w:i/>
          <w:sz w:val="24"/>
          <w:szCs w:val="24"/>
          <w:lang w:eastAsia="hr-HR"/>
        </w:rPr>
        <w:t>.000</w:t>
      </w:r>
      <w:proofErr w:type="spellEnd"/>
      <w:r w:rsidR="00A12BCC" w:rsidRPr="003625C4">
        <w:rPr>
          <w:rFonts w:ascii="Times New Roman" w:hAnsi="Times New Roman" w:cs="Times New Roman"/>
          <w:i/>
          <w:sz w:val="24"/>
          <w:szCs w:val="24"/>
          <w:lang w:eastAsia="hr-HR"/>
        </w:rPr>
        <w:t>,</w:t>
      </w:r>
      <w:proofErr w:type="spellStart"/>
      <w:r w:rsidR="00A12BCC" w:rsidRPr="003625C4">
        <w:rPr>
          <w:rFonts w:ascii="Times New Roman" w:hAnsi="Times New Roman" w:cs="Times New Roman"/>
          <w:i/>
          <w:sz w:val="24"/>
          <w:szCs w:val="24"/>
          <w:lang w:eastAsia="hr-HR"/>
        </w:rPr>
        <w:t>00</w:t>
      </w:r>
      <w:r w:rsidR="00463B5A">
        <w:rPr>
          <w:rFonts w:ascii="Times New Roman" w:hAnsi="Times New Roman" w:cs="Times New Roman"/>
          <w:i/>
          <w:sz w:val="24"/>
          <w:szCs w:val="24"/>
          <w:lang w:eastAsia="hr-HR"/>
        </w:rPr>
        <w:t>kn</w:t>
      </w:r>
      <w:proofErr w:type="spellEnd"/>
    </w:p>
    <w:p w:rsidR="00FA4AAE" w:rsidRPr="003625C4" w:rsidRDefault="00FA4AAE" w:rsidP="009E2181">
      <w:pPr>
        <w:pStyle w:val="Odlomakpopisa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</w:pPr>
      <w:r w:rsidRPr="003625C4">
        <w:rPr>
          <w:rFonts w:ascii="Times New Roman" w:hAnsi="Times New Roman" w:cs="Times New Roman"/>
          <w:i/>
          <w:sz w:val="24"/>
          <w:szCs w:val="24"/>
          <w:lang w:eastAsia="hr-HR"/>
        </w:rPr>
        <w:tab/>
      </w:r>
    </w:p>
    <w:p w:rsidR="00414F49" w:rsidRPr="00FA4AAE" w:rsidRDefault="00FA4AAE" w:rsidP="00A12BCC">
      <w:pPr>
        <w:pStyle w:val="Odlomakpopisa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</w:pPr>
      <w:r>
        <w:rPr>
          <w:rFonts w:ascii="Times New Roman" w:hAnsi="Times New Roman" w:cs="Times New Roman"/>
          <w:i/>
          <w:lang w:eastAsia="hr-HR"/>
        </w:rPr>
        <w:tab/>
      </w:r>
      <w:r>
        <w:rPr>
          <w:rFonts w:ascii="Times New Roman" w:hAnsi="Times New Roman" w:cs="Times New Roman"/>
          <w:i/>
          <w:lang w:eastAsia="hr-HR"/>
        </w:rPr>
        <w:tab/>
      </w:r>
    </w:p>
    <w:p w:rsidR="001053C1" w:rsidRDefault="00414F49" w:rsidP="00FA4AAE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</w:pPr>
      <w:r w:rsidRPr="00FA4AAE">
        <w:rPr>
          <w:rFonts w:ascii="Times New Roman" w:eastAsia="Times New Roman" w:hAnsi="Times New Roman" w:cs="Times New Roman"/>
          <w:b/>
          <w:i/>
          <w:sz w:val="24"/>
          <w:szCs w:val="24"/>
          <w:lang w:eastAsia="hr-HR"/>
        </w:rPr>
        <w:t xml:space="preserve">Članak </w:t>
      </w:r>
      <w:r w:rsidR="001053C1" w:rsidRPr="00FA4AAE">
        <w:rPr>
          <w:rFonts w:ascii="Times New Roman" w:eastAsia="Times New Roman" w:hAnsi="Times New Roman" w:cs="Times New Roman"/>
          <w:b/>
          <w:i/>
          <w:sz w:val="24"/>
          <w:szCs w:val="24"/>
          <w:lang w:eastAsia="hr-HR"/>
        </w:rPr>
        <w:t>4</w:t>
      </w:r>
      <w:r w:rsidRPr="00414F49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.</w:t>
      </w:r>
    </w:p>
    <w:p w:rsidR="00FA4AAE" w:rsidRDefault="00FA4AAE" w:rsidP="00FA4A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</w:pPr>
      <w:r w:rsidRPr="00414F49">
        <w:rPr>
          <w:rFonts w:ascii="Times New Roman" w:eastAsia="Calibri" w:hAnsi="Times New Roman" w:cs="Times New Roman"/>
          <w:bCs/>
          <w:i/>
          <w:sz w:val="24"/>
          <w:szCs w:val="24"/>
        </w:rPr>
        <w:t>Ukupna sredstva</w:t>
      </w:r>
      <w:r w:rsidRPr="00414F49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 </w:t>
      </w:r>
      <w:r w:rsidRPr="00414F49">
        <w:rPr>
          <w:rFonts w:ascii="Times New Roman" w:eastAsia="Calibri" w:hAnsi="Times New Roman" w:cs="Times New Roman"/>
          <w:i/>
          <w:sz w:val="24"/>
          <w:szCs w:val="24"/>
        </w:rPr>
        <w:t xml:space="preserve">koja se planiraju uložiti za realizaciju Programa gradnje građevina za gospodarenje komunalnim otpadom za </w:t>
      </w:r>
      <w:proofErr w:type="spellStart"/>
      <w:r w:rsidRPr="00414F49">
        <w:rPr>
          <w:rFonts w:ascii="Times New Roman" w:eastAsia="Calibri" w:hAnsi="Times New Roman" w:cs="Times New Roman"/>
          <w:i/>
          <w:sz w:val="24"/>
          <w:szCs w:val="24"/>
        </w:rPr>
        <w:t>201</w:t>
      </w:r>
      <w:r w:rsidR="00463B5A">
        <w:rPr>
          <w:rFonts w:ascii="Times New Roman" w:eastAsia="Calibri" w:hAnsi="Times New Roman" w:cs="Times New Roman"/>
          <w:i/>
          <w:sz w:val="24"/>
          <w:szCs w:val="24"/>
        </w:rPr>
        <w:t>7</w:t>
      </w:r>
      <w:proofErr w:type="spellEnd"/>
      <w:r w:rsidRPr="00414F49">
        <w:rPr>
          <w:rFonts w:ascii="Times New Roman" w:eastAsia="Calibri" w:hAnsi="Times New Roman" w:cs="Times New Roman"/>
          <w:i/>
          <w:sz w:val="24"/>
          <w:szCs w:val="24"/>
        </w:rPr>
        <w:t xml:space="preserve">. godinu iznose </w:t>
      </w:r>
      <w:proofErr w:type="spellStart"/>
      <w:r w:rsidR="00DE68D7">
        <w:rPr>
          <w:rFonts w:ascii="Times New Roman" w:eastAsia="Calibri" w:hAnsi="Times New Roman" w:cs="Times New Roman"/>
          <w:b/>
          <w:i/>
          <w:sz w:val="24"/>
          <w:szCs w:val="24"/>
        </w:rPr>
        <w:t>10</w:t>
      </w:r>
      <w:bookmarkStart w:id="0" w:name="_GoBack"/>
      <w:bookmarkEnd w:id="0"/>
      <w:r>
        <w:rPr>
          <w:rFonts w:ascii="Times New Roman" w:eastAsia="Calibri" w:hAnsi="Times New Roman" w:cs="Times New Roman"/>
          <w:b/>
          <w:i/>
          <w:sz w:val="24"/>
          <w:szCs w:val="24"/>
        </w:rPr>
        <w:t>0.000</w:t>
      </w:r>
      <w:proofErr w:type="spellEnd"/>
      <w:r>
        <w:rPr>
          <w:rFonts w:ascii="Times New Roman" w:eastAsia="Calibri" w:hAnsi="Times New Roman" w:cs="Times New Roman"/>
          <w:b/>
          <w:i/>
          <w:sz w:val="24"/>
          <w:szCs w:val="24"/>
        </w:rPr>
        <w:t>,</w:t>
      </w:r>
      <w:proofErr w:type="spellStart"/>
      <w:r>
        <w:rPr>
          <w:rFonts w:ascii="Times New Roman" w:eastAsia="Calibri" w:hAnsi="Times New Roman" w:cs="Times New Roman"/>
          <w:b/>
          <w:i/>
          <w:sz w:val="24"/>
          <w:szCs w:val="24"/>
        </w:rPr>
        <w:t>00</w:t>
      </w:r>
      <w:proofErr w:type="spellEnd"/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i/>
          <w:sz w:val="24"/>
          <w:szCs w:val="24"/>
        </w:rPr>
        <w:t>kuna.</w:t>
      </w:r>
    </w:p>
    <w:p w:rsidR="00FA4AAE" w:rsidRDefault="00FA4AAE" w:rsidP="001053C1">
      <w:pPr>
        <w:jc w:val="center"/>
        <w:rPr>
          <w:rFonts w:ascii="Times New Roman" w:hAnsi="Times New Roman" w:cs="Times New Roman"/>
          <w:i/>
          <w:lang w:eastAsia="hr-HR"/>
        </w:rPr>
      </w:pPr>
    </w:p>
    <w:p w:rsidR="00FA4AAE" w:rsidRPr="003625C4" w:rsidRDefault="001053C1" w:rsidP="00FA4AAE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  <w:lang w:eastAsia="hr-HR"/>
        </w:rPr>
      </w:pPr>
      <w:r w:rsidRPr="003625C4">
        <w:rPr>
          <w:rFonts w:ascii="Times New Roman" w:hAnsi="Times New Roman" w:cs="Times New Roman"/>
          <w:b/>
          <w:i/>
          <w:sz w:val="24"/>
          <w:szCs w:val="24"/>
          <w:lang w:eastAsia="hr-HR"/>
        </w:rPr>
        <w:t>Članak 5.</w:t>
      </w:r>
    </w:p>
    <w:p w:rsidR="00FA4AAE" w:rsidRPr="003625C4" w:rsidRDefault="00DD0433" w:rsidP="00FA4AAE">
      <w:pPr>
        <w:jc w:val="both"/>
        <w:rPr>
          <w:rFonts w:ascii="Times New Roman" w:hAnsi="Times New Roman" w:cs="Times New Roman"/>
          <w:i/>
          <w:sz w:val="24"/>
          <w:szCs w:val="24"/>
          <w:lang w:eastAsia="hr-HR"/>
        </w:rPr>
      </w:pPr>
      <w:r>
        <w:rPr>
          <w:rFonts w:ascii="Times New Roman" w:hAnsi="Times New Roman" w:cs="Times New Roman"/>
          <w:i/>
          <w:sz w:val="24"/>
          <w:szCs w:val="24"/>
          <w:lang w:eastAsia="hr-HR"/>
        </w:rPr>
        <w:t>Općinski načelnik</w:t>
      </w:r>
      <w:r w:rsidR="00FA4AAE" w:rsidRPr="003625C4">
        <w:rPr>
          <w:rFonts w:ascii="Times New Roman" w:hAnsi="Times New Roman" w:cs="Times New Roman"/>
          <w:i/>
          <w:sz w:val="24"/>
          <w:szCs w:val="24"/>
          <w:lang w:eastAsia="hr-HR"/>
        </w:rPr>
        <w:t xml:space="preserve"> temeljem članka </w:t>
      </w:r>
      <w:proofErr w:type="spellStart"/>
      <w:r w:rsidR="00FA4AAE" w:rsidRPr="003625C4">
        <w:rPr>
          <w:rFonts w:ascii="Times New Roman" w:hAnsi="Times New Roman" w:cs="Times New Roman"/>
          <w:i/>
          <w:sz w:val="24"/>
          <w:szCs w:val="24"/>
          <w:lang w:eastAsia="hr-HR"/>
        </w:rPr>
        <w:t>33</w:t>
      </w:r>
      <w:proofErr w:type="spellEnd"/>
      <w:r w:rsidR="00FA4AAE" w:rsidRPr="003625C4">
        <w:rPr>
          <w:rFonts w:ascii="Times New Roman" w:hAnsi="Times New Roman" w:cs="Times New Roman"/>
          <w:i/>
          <w:sz w:val="24"/>
          <w:szCs w:val="24"/>
          <w:lang w:eastAsia="hr-HR"/>
        </w:rPr>
        <w:t>. stavka 15. Zakon</w:t>
      </w:r>
      <w:r w:rsidR="00BD588A">
        <w:rPr>
          <w:rFonts w:ascii="Times New Roman" w:hAnsi="Times New Roman" w:cs="Times New Roman"/>
          <w:i/>
          <w:sz w:val="24"/>
          <w:szCs w:val="24"/>
          <w:lang w:eastAsia="hr-HR"/>
        </w:rPr>
        <w:t>a</w:t>
      </w:r>
      <w:r w:rsidR="00FA4AAE" w:rsidRPr="003625C4">
        <w:rPr>
          <w:rFonts w:ascii="Times New Roman" w:hAnsi="Times New Roman" w:cs="Times New Roman"/>
          <w:i/>
          <w:sz w:val="24"/>
          <w:szCs w:val="24"/>
          <w:lang w:eastAsia="hr-HR"/>
        </w:rPr>
        <w:t xml:space="preserve"> o održivom gospodarenju otpada („Narodne novine“ broj 94/13.) dužan je podnijeti izvješće o izvršenju ovog Programa do 31. ožujka tekuće godine za prethodnu kalendarsku godinu</w:t>
      </w:r>
      <w:r w:rsidR="00BD588A">
        <w:rPr>
          <w:rFonts w:ascii="Times New Roman" w:hAnsi="Times New Roman" w:cs="Times New Roman"/>
          <w:i/>
          <w:sz w:val="24"/>
          <w:szCs w:val="24"/>
          <w:lang w:eastAsia="hr-HR"/>
        </w:rPr>
        <w:t xml:space="preserve"> Općinskom vijeću i Agenciji</w:t>
      </w:r>
      <w:r w:rsidR="005408DD">
        <w:rPr>
          <w:rFonts w:ascii="Times New Roman" w:hAnsi="Times New Roman" w:cs="Times New Roman"/>
          <w:i/>
          <w:sz w:val="24"/>
          <w:szCs w:val="24"/>
          <w:lang w:eastAsia="hr-HR"/>
        </w:rPr>
        <w:t xml:space="preserve"> za zaštitu okoliša</w:t>
      </w:r>
      <w:r w:rsidR="00FA4AAE" w:rsidRPr="003625C4">
        <w:rPr>
          <w:rFonts w:ascii="Times New Roman" w:hAnsi="Times New Roman" w:cs="Times New Roman"/>
          <w:i/>
          <w:sz w:val="24"/>
          <w:szCs w:val="24"/>
          <w:lang w:eastAsia="hr-HR"/>
        </w:rPr>
        <w:t xml:space="preserve">. </w:t>
      </w:r>
    </w:p>
    <w:p w:rsidR="00FA4AAE" w:rsidRPr="003625C4" w:rsidRDefault="00FA4AAE" w:rsidP="00FA4AAE">
      <w:pPr>
        <w:jc w:val="both"/>
        <w:rPr>
          <w:rFonts w:ascii="Times New Roman" w:hAnsi="Times New Roman" w:cs="Times New Roman"/>
          <w:i/>
          <w:sz w:val="24"/>
          <w:szCs w:val="24"/>
          <w:lang w:eastAsia="hr-HR"/>
        </w:rPr>
      </w:pPr>
    </w:p>
    <w:p w:rsidR="00FA4AAE" w:rsidRPr="003625C4" w:rsidRDefault="00FA4AAE" w:rsidP="00FA4AAE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  <w:lang w:eastAsia="hr-HR"/>
        </w:rPr>
      </w:pPr>
      <w:r w:rsidRPr="003625C4">
        <w:rPr>
          <w:rFonts w:ascii="Times New Roman" w:hAnsi="Times New Roman" w:cs="Times New Roman"/>
          <w:b/>
          <w:i/>
          <w:sz w:val="24"/>
          <w:szCs w:val="24"/>
          <w:lang w:eastAsia="hr-HR"/>
        </w:rPr>
        <w:t>Članak 6.</w:t>
      </w:r>
    </w:p>
    <w:p w:rsidR="00414F49" w:rsidRDefault="00414F49" w:rsidP="00FA4AAE">
      <w:pPr>
        <w:spacing w:after="0"/>
        <w:rPr>
          <w:rFonts w:ascii="Times New Roman" w:hAnsi="Times New Roman" w:cs="Times New Roman"/>
          <w:i/>
          <w:sz w:val="24"/>
          <w:szCs w:val="24"/>
          <w:lang w:eastAsia="hr-HR"/>
        </w:rPr>
      </w:pPr>
      <w:r w:rsidRPr="00FA4AAE">
        <w:rPr>
          <w:rFonts w:ascii="Times New Roman" w:hAnsi="Times New Roman" w:cs="Times New Roman"/>
          <w:i/>
          <w:sz w:val="24"/>
          <w:szCs w:val="24"/>
          <w:lang w:eastAsia="hr-HR"/>
        </w:rPr>
        <w:t>Ova</w:t>
      </w:r>
      <w:r w:rsidR="00A355D9">
        <w:rPr>
          <w:rFonts w:ascii="Times New Roman" w:hAnsi="Times New Roman" w:cs="Times New Roman"/>
          <w:i/>
          <w:sz w:val="24"/>
          <w:szCs w:val="24"/>
          <w:lang w:eastAsia="hr-HR"/>
        </w:rPr>
        <w:t xml:space="preserve">j Program objaviti će se </w:t>
      </w:r>
      <w:r w:rsidRPr="00FA4AAE">
        <w:rPr>
          <w:rFonts w:ascii="Times New Roman" w:hAnsi="Times New Roman" w:cs="Times New Roman"/>
          <w:i/>
          <w:sz w:val="24"/>
          <w:szCs w:val="24"/>
          <w:lang w:eastAsia="hr-HR"/>
        </w:rPr>
        <w:t xml:space="preserve"> u „Služben</w:t>
      </w:r>
      <w:r w:rsidR="00A355D9">
        <w:rPr>
          <w:rFonts w:ascii="Times New Roman" w:hAnsi="Times New Roman" w:cs="Times New Roman"/>
          <w:i/>
          <w:sz w:val="24"/>
          <w:szCs w:val="24"/>
          <w:lang w:eastAsia="hr-HR"/>
        </w:rPr>
        <w:t xml:space="preserve">om vjesniku“ </w:t>
      </w:r>
      <w:r w:rsidR="00BD588A">
        <w:rPr>
          <w:rFonts w:ascii="Times New Roman" w:hAnsi="Times New Roman" w:cs="Times New Roman"/>
          <w:i/>
          <w:sz w:val="24"/>
          <w:szCs w:val="24"/>
          <w:lang w:eastAsia="hr-HR"/>
        </w:rPr>
        <w:t>Vukovarsko – srijemske žup</w:t>
      </w:r>
      <w:r w:rsidR="005408DD">
        <w:rPr>
          <w:rFonts w:ascii="Times New Roman" w:hAnsi="Times New Roman" w:cs="Times New Roman"/>
          <w:i/>
          <w:sz w:val="24"/>
          <w:szCs w:val="24"/>
          <w:lang w:eastAsia="hr-HR"/>
        </w:rPr>
        <w:t>a</w:t>
      </w:r>
      <w:r w:rsidR="00BD588A">
        <w:rPr>
          <w:rFonts w:ascii="Times New Roman" w:hAnsi="Times New Roman" w:cs="Times New Roman"/>
          <w:i/>
          <w:sz w:val="24"/>
          <w:szCs w:val="24"/>
          <w:lang w:eastAsia="hr-HR"/>
        </w:rPr>
        <w:t xml:space="preserve">nije </w:t>
      </w:r>
      <w:r w:rsidR="00A355D9">
        <w:rPr>
          <w:rFonts w:ascii="Times New Roman" w:hAnsi="Times New Roman" w:cs="Times New Roman"/>
          <w:i/>
          <w:sz w:val="24"/>
          <w:szCs w:val="24"/>
          <w:lang w:eastAsia="hr-HR"/>
        </w:rPr>
        <w:t xml:space="preserve">Općine </w:t>
      </w:r>
      <w:r w:rsidR="00BD588A">
        <w:rPr>
          <w:rFonts w:ascii="Times New Roman" w:hAnsi="Times New Roman" w:cs="Times New Roman"/>
          <w:i/>
          <w:sz w:val="24"/>
          <w:szCs w:val="24"/>
          <w:lang w:eastAsia="hr-HR"/>
        </w:rPr>
        <w:t xml:space="preserve">Stari </w:t>
      </w:r>
      <w:proofErr w:type="spellStart"/>
      <w:r w:rsidR="00BD588A">
        <w:rPr>
          <w:rFonts w:ascii="Times New Roman" w:hAnsi="Times New Roman" w:cs="Times New Roman"/>
          <w:i/>
          <w:sz w:val="24"/>
          <w:szCs w:val="24"/>
          <w:lang w:eastAsia="hr-HR"/>
        </w:rPr>
        <w:t>Jankovci</w:t>
      </w:r>
      <w:proofErr w:type="spellEnd"/>
      <w:r w:rsidR="00A355D9">
        <w:rPr>
          <w:rFonts w:ascii="Times New Roman" w:hAnsi="Times New Roman" w:cs="Times New Roman"/>
          <w:i/>
          <w:sz w:val="24"/>
          <w:szCs w:val="24"/>
          <w:lang w:eastAsia="hr-HR"/>
        </w:rPr>
        <w:t xml:space="preserve">, a primjenjuje se od 01. siječnja </w:t>
      </w:r>
      <w:proofErr w:type="spellStart"/>
      <w:r w:rsidR="00A355D9">
        <w:rPr>
          <w:rFonts w:ascii="Times New Roman" w:hAnsi="Times New Roman" w:cs="Times New Roman"/>
          <w:i/>
          <w:sz w:val="24"/>
          <w:szCs w:val="24"/>
          <w:lang w:eastAsia="hr-HR"/>
        </w:rPr>
        <w:t>201</w:t>
      </w:r>
      <w:r w:rsidR="005408DD">
        <w:rPr>
          <w:rFonts w:ascii="Times New Roman" w:hAnsi="Times New Roman" w:cs="Times New Roman"/>
          <w:i/>
          <w:sz w:val="24"/>
          <w:szCs w:val="24"/>
          <w:lang w:eastAsia="hr-HR"/>
        </w:rPr>
        <w:t>7</w:t>
      </w:r>
      <w:proofErr w:type="spellEnd"/>
      <w:r w:rsidR="00A355D9">
        <w:rPr>
          <w:rFonts w:ascii="Times New Roman" w:hAnsi="Times New Roman" w:cs="Times New Roman"/>
          <w:i/>
          <w:sz w:val="24"/>
          <w:szCs w:val="24"/>
          <w:lang w:eastAsia="hr-HR"/>
        </w:rPr>
        <w:t xml:space="preserve">. godine. </w:t>
      </w:r>
      <w:r w:rsidR="00FA4AAE" w:rsidRPr="00FA4AAE">
        <w:rPr>
          <w:rFonts w:ascii="Times New Roman" w:hAnsi="Times New Roman" w:cs="Times New Roman"/>
          <w:i/>
          <w:sz w:val="24"/>
          <w:szCs w:val="24"/>
          <w:lang w:eastAsia="hr-HR"/>
        </w:rPr>
        <w:t xml:space="preserve"> </w:t>
      </w:r>
    </w:p>
    <w:p w:rsidR="00BD588A" w:rsidRDefault="00BD588A" w:rsidP="00FA4AAE">
      <w:pPr>
        <w:spacing w:after="0"/>
        <w:rPr>
          <w:rFonts w:ascii="Times New Roman" w:hAnsi="Times New Roman" w:cs="Times New Roman"/>
          <w:i/>
          <w:sz w:val="24"/>
          <w:szCs w:val="24"/>
          <w:lang w:eastAsia="hr-HR"/>
        </w:rPr>
      </w:pPr>
    </w:p>
    <w:p w:rsidR="00FA4AAE" w:rsidRPr="00FA4AAE" w:rsidRDefault="00FA4AAE" w:rsidP="00FA4AAE">
      <w:pPr>
        <w:spacing w:after="0"/>
        <w:rPr>
          <w:rFonts w:ascii="Times New Roman" w:hAnsi="Times New Roman" w:cs="Times New Roman"/>
          <w:b/>
          <w:i/>
          <w:sz w:val="24"/>
          <w:szCs w:val="24"/>
          <w:lang w:eastAsia="hr-HR"/>
        </w:rPr>
      </w:pPr>
    </w:p>
    <w:tbl>
      <w:tblPr>
        <w:tblW w:w="0" w:type="auto"/>
        <w:tblInd w:w="18" w:type="dxa"/>
        <w:tblLayout w:type="fixed"/>
        <w:tblLook w:val="04A0" w:firstRow="1" w:lastRow="0" w:firstColumn="1" w:lastColumn="0" w:noHBand="0" w:noVBand="1"/>
      </w:tblPr>
      <w:tblGrid>
        <w:gridCol w:w="4343"/>
      </w:tblGrid>
      <w:tr w:rsidR="00414F49" w:rsidRPr="00414F49" w:rsidTr="00D06415">
        <w:tc>
          <w:tcPr>
            <w:tcW w:w="4343" w:type="dxa"/>
          </w:tcPr>
          <w:p w:rsidR="00414F49" w:rsidRPr="00414F49" w:rsidRDefault="00414F49" w:rsidP="00E866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</w:tbl>
    <w:p w:rsidR="00414F49" w:rsidRDefault="001053C1" w:rsidP="00414F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r-HR"/>
        </w:rPr>
        <w:t xml:space="preserve">                                                  </w:t>
      </w:r>
      <w:r w:rsidR="005408D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r-HR"/>
        </w:rPr>
        <w:t xml:space="preserve">                 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r-HR"/>
        </w:rPr>
        <w:t xml:space="preserve">              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r-HR"/>
        </w:rPr>
        <w:t>PREDSJEDNIK</w:t>
      </w:r>
      <w:r w:rsidR="005408D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r-HR"/>
        </w:rPr>
        <w:t xml:space="preserve"> OPĆINSKOG VIJEĆA</w:t>
      </w:r>
    </w:p>
    <w:p w:rsidR="003659C6" w:rsidRDefault="003659C6" w:rsidP="003659C6">
      <w:pPr>
        <w:spacing w:after="0" w:line="240" w:lineRule="auto"/>
        <w:ind w:left="4248" w:firstLine="708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r-HR"/>
        </w:rPr>
        <w:t>IVO RADIĆ</w:t>
      </w:r>
    </w:p>
    <w:p w:rsidR="001053C1" w:rsidRDefault="001053C1" w:rsidP="00414F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r-HR"/>
        </w:rPr>
      </w:pPr>
    </w:p>
    <w:p w:rsidR="001053C1" w:rsidRPr="00414F49" w:rsidRDefault="001053C1" w:rsidP="00414F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r-HR"/>
        </w:rPr>
        <w:t xml:space="preserve">                                                                                          </w:t>
      </w:r>
      <w:r w:rsidR="003625C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r-HR"/>
        </w:rPr>
        <w:t xml:space="preserve">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r-HR"/>
        </w:rPr>
        <w:t xml:space="preserve">    </w:t>
      </w:r>
    </w:p>
    <w:sectPr w:rsidR="001053C1" w:rsidRPr="00414F49" w:rsidSect="00B97E3D">
      <w:footerReference w:type="default" r:id="rId9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0554" w:rsidRDefault="00A50554">
      <w:pPr>
        <w:spacing w:after="0" w:line="240" w:lineRule="auto"/>
      </w:pPr>
      <w:r>
        <w:separator/>
      </w:r>
    </w:p>
  </w:endnote>
  <w:endnote w:type="continuationSeparator" w:id="0">
    <w:p w:rsidR="00A50554" w:rsidRDefault="00A505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YU HELV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5495" w:rsidRDefault="001053C1">
    <w:pPr>
      <w:pStyle w:val="Podnoj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E68D7">
      <w:rPr>
        <w:noProof/>
      </w:rPr>
      <w:t>1</w:t>
    </w:r>
    <w:r>
      <w:fldChar w:fldCharType="end"/>
    </w:r>
  </w:p>
  <w:p w:rsidR="00365495" w:rsidRDefault="00A50554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0554" w:rsidRDefault="00A50554">
      <w:pPr>
        <w:spacing w:after="0" w:line="240" w:lineRule="auto"/>
      </w:pPr>
      <w:r>
        <w:separator/>
      </w:r>
    </w:p>
  </w:footnote>
  <w:footnote w:type="continuationSeparator" w:id="0">
    <w:p w:rsidR="00A50554" w:rsidRDefault="00A505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01423"/>
    <w:multiLevelType w:val="hybridMultilevel"/>
    <w:tmpl w:val="7B2A6FD8"/>
    <w:lvl w:ilvl="0" w:tplc="7126485C">
      <w:start w:val="1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FB1311"/>
    <w:multiLevelType w:val="hybridMultilevel"/>
    <w:tmpl w:val="2E6A0346"/>
    <w:lvl w:ilvl="0" w:tplc="6156A40E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3AA5A54"/>
    <w:multiLevelType w:val="hybridMultilevel"/>
    <w:tmpl w:val="36C45B9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F49"/>
    <w:rsid w:val="00025609"/>
    <w:rsid w:val="000C28D3"/>
    <w:rsid w:val="000C3434"/>
    <w:rsid w:val="001053C1"/>
    <w:rsid w:val="001143A8"/>
    <w:rsid w:val="002028A1"/>
    <w:rsid w:val="00261677"/>
    <w:rsid w:val="003625C4"/>
    <w:rsid w:val="003659C6"/>
    <w:rsid w:val="00414F49"/>
    <w:rsid w:val="00463B5A"/>
    <w:rsid w:val="004A727B"/>
    <w:rsid w:val="004F23D2"/>
    <w:rsid w:val="004F3167"/>
    <w:rsid w:val="00522F25"/>
    <w:rsid w:val="005408DD"/>
    <w:rsid w:val="00582A90"/>
    <w:rsid w:val="005F1744"/>
    <w:rsid w:val="006A71DE"/>
    <w:rsid w:val="00807F6F"/>
    <w:rsid w:val="00856D36"/>
    <w:rsid w:val="008D0880"/>
    <w:rsid w:val="009C4E71"/>
    <w:rsid w:val="009E2181"/>
    <w:rsid w:val="00A12BCC"/>
    <w:rsid w:val="00A355D9"/>
    <w:rsid w:val="00A50554"/>
    <w:rsid w:val="00BD588A"/>
    <w:rsid w:val="00DD0433"/>
    <w:rsid w:val="00DE68D7"/>
    <w:rsid w:val="00E832A5"/>
    <w:rsid w:val="00E86626"/>
    <w:rsid w:val="00F73161"/>
    <w:rsid w:val="00FA4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414F4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odnojeChar">
    <w:name w:val="Podnožje Char"/>
    <w:basedOn w:val="Zadanifontodlomka"/>
    <w:link w:val="Podnoje"/>
    <w:uiPriority w:val="99"/>
    <w:rsid w:val="00414F49"/>
    <w:rPr>
      <w:rFonts w:ascii="Times New Roman" w:eastAsia="Times New Roman" w:hAnsi="Times New Roman" w:cs="Times New Roman"/>
      <w:sz w:val="24"/>
      <w:szCs w:val="24"/>
    </w:rPr>
  </w:style>
  <w:style w:type="paragraph" w:styleId="Odlomakpopisa">
    <w:name w:val="List Paragraph"/>
    <w:basedOn w:val="Normal"/>
    <w:uiPriority w:val="34"/>
    <w:qFormat/>
    <w:rsid w:val="001053C1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1053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053C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414F4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odnojeChar">
    <w:name w:val="Podnožje Char"/>
    <w:basedOn w:val="Zadanifontodlomka"/>
    <w:link w:val="Podnoje"/>
    <w:uiPriority w:val="99"/>
    <w:rsid w:val="00414F49"/>
    <w:rPr>
      <w:rFonts w:ascii="Times New Roman" w:eastAsia="Times New Roman" w:hAnsi="Times New Roman" w:cs="Times New Roman"/>
      <w:sz w:val="24"/>
      <w:szCs w:val="24"/>
    </w:rPr>
  </w:style>
  <w:style w:type="paragraph" w:styleId="Odlomakpopisa">
    <w:name w:val="List Paragraph"/>
    <w:basedOn w:val="Normal"/>
    <w:uiPriority w:val="34"/>
    <w:qFormat/>
    <w:rsid w:val="001053C1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1053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053C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3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409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MarijanaK</dc:creator>
  <cp:lastModifiedBy>Delll</cp:lastModifiedBy>
  <cp:revision>5</cp:revision>
  <cp:lastPrinted>2016-11-22T11:31:00Z</cp:lastPrinted>
  <dcterms:created xsi:type="dcterms:W3CDTF">2016-11-14T09:25:00Z</dcterms:created>
  <dcterms:modified xsi:type="dcterms:W3CDTF">2016-11-22T11:31:00Z</dcterms:modified>
</cp:coreProperties>
</file>